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26" w:rsidRPr="003549C5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sz w:val="24"/>
          <w:szCs w:val="24"/>
        </w:rPr>
        <w:t>Healthy Schools Secondary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School District: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9C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081">
        <w:rPr>
          <w:rFonts w:ascii="Times New Roman" w:eastAsia="Times New Roman" w:hAnsi="Times New Roman" w:cs="Times New Roman"/>
          <w:b/>
          <w:sz w:val="24"/>
          <w:szCs w:val="24"/>
        </w:rPr>
        <w:tab/>
        <w:t>Date: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9C5">
        <w:rPr>
          <w:rFonts w:ascii="Times New Roman" w:eastAsia="Times New Roman" w:hAnsi="Times New Roman" w:cs="Times New Roman"/>
          <w:sz w:val="24"/>
          <w:szCs w:val="24"/>
        </w:rPr>
        <w:t>September 29</w:t>
      </w:r>
      <w:r w:rsidR="003549C5" w:rsidRPr="003549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3549C5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Name: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9C5">
        <w:rPr>
          <w:rFonts w:ascii="Times New Roman" w:eastAsia="Times New Roman" w:hAnsi="Times New Roman" w:cs="Times New Roman"/>
          <w:sz w:val="24"/>
          <w:szCs w:val="24"/>
        </w:rPr>
        <w:t>Mr. Healthy</w:t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49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Email/Phone Number:</w:t>
      </w:r>
      <w:r w:rsidR="003549C5" w:rsidRPr="003549C5">
        <w:t xml:space="preserve"> </w:t>
      </w:r>
      <w:r w:rsidR="003549C5" w:rsidRPr="003549C5">
        <w:rPr>
          <w:rFonts w:ascii="Times New Roman" w:eastAsia="Times New Roman" w:hAnsi="Times New Roman" w:cs="Times New Roman"/>
          <w:sz w:val="24"/>
          <w:szCs w:val="24"/>
        </w:rPr>
        <w:t>mhealth@sd25.bc.ca/604-123-1234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526" w:rsidRPr="00B379D0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Who </w:t>
      </w:r>
      <w:r w:rsidR="00B379D0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your healthy school team? (i.e. number of students, grade, other teachers, partners, etc):</w:t>
      </w:r>
      <w:r w:rsidR="00B379D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79D0">
        <w:rPr>
          <w:rFonts w:ascii="Times New Roman" w:eastAsia="Times New Roman" w:hAnsi="Times New Roman" w:cs="Times New Roman"/>
          <w:sz w:val="24"/>
          <w:szCs w:val="24"/>
        </w:rPr>
        <w:t>2 teachers, 6 students, public health nurse</w:t>
      </w:r>
      <w:r w:rsidR="00444FF7">
        <w:rPr>
          <w:rFonts w:ascii="Times New Roman" w:eastAsia="Times New Roman" w:hAnsi="Times New Roman" w:cs="Times New Roman"/>
          <w:sz w:val="24"/>
          <w:szCs w:val="24"/>
        </w:rPr>
        <w:t xml:space="preserve"> (PHN)</w:t>
      </w:r>
    </w:p>
    <w:p w:rsidR="00790526" w:rsidRDefault="00790526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60F" w:rsidRPr="006A07E5" w:rsidRDefault="0068360F" w:rsidP="006836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insideH w:val="single" w:sz="4" w:space="0" w:color="FFFFFF"/>
        </w:tblBorders>
        <w:tblLook w:val="0400"/>
      </w:tblPr>
      <w:tblGrid>
        <w:gridCol w:w="1376"/>
        <w:gridCol w:w="1825"/>
        <w:gridCol w:w="2487"/>
        <w:gridCol w:w="6755"/>
        <w:gridCol w:w="2342"/>
        <w:gridCol w:w="1933"/>
        <w:gridCol w:w="418"/>
      </w:tblGrid>
      <w:tr w:rsidR="0068360F" w:rsidRPr="006A07E5" w:rsidTr="005270B6">
        <w:trPr>
          <w:gridAfter w:val="1"/>
          <w:wAfter w:w="188" w:type="pct"/>
          <w:trHeight w:val="275"/>
          <w:jc w:val="center"/>
        </w:trPr>
        <w:tc>
          <w:tcPr>
            <w:tcW w:w="4812" w:type="pct"/>
            <w:gridSpan w:val="6"/>
            <w:shd w:val="clear" w:color="auto" w:fill="548DD4"/>
          </w:tcPr>
          <w:p w:rsidR="0068360F" w:rsidRPr="006A07E5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HEALTHY SCHOOLS PLAN</w:t>
            </w:r>
          </w:p>
        </w:tc>
      </w:tr>
      <w:tr w:rsidR="0068360F" w:rsidRPr="006A07E5" w:rsidTr="005270B6">
        <w:trPr>
          <w:gridAfter w:val="1"/>
          <w:wAfter w:w="188" w:type="pct"/>
          <w:trHeight w:val="275"/>
          <w:jc w:val="center"/>
        </w:trPr>
        <w:tc>
          <w:tcPr>
            <w:tcW w:w="4812" w:type="pct"/>
            <w:gridSpan w:val="6"/>
            <w:shd w:val="clear" w:color="auto" w:fill="548DD4"/>
          </w:tcPr>
          <w:p w:rsidR="0068360F" w:rsidRPr="003549C5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ASPECT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 :</w:t>
            </w:r>
            <w:r w:rsidR="003549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C4F">
              <w:rPr>
                <w:rFonts w:ascii="Times New Roman" w:eastAsia="Times New Roman" w:hAnsi="Times New Roman" w:cs="Times New Roman"/>
                <w:sz w:val="24"/>
                <w:szCs w:val="24"/>
              </w:rPr>
              <w:t>HEALTHY PRACTICES</w:t>
            </w:r>
          </w:p>
        </w:tc>
      </w:tr>
      <w:tr w:rsidR="0068360F" w:rsidRPr="006A07E5" w:rsidTr="005270B6">
        <w:trPr>
          <w:gridAfter w:val="1"/>
          <w:wAfter w:w="188" w:type="pct"/>
          <w:trHeight w:val="275"/>
          <w:jc w:val="center"/>
        </w:trPr>
        <w:tc>
          <w:tcPr>
            <w:tcW w:w="4812" w:type="pct"/>
            <w:gridSpan w:val="6"/>
            <w:shd w:val="clear" w:color="auto" w:fill="548DD4"/>
          </w:tcPr>
          <w:p w:rsidR="0068360F" w:rsidRPr="004065D2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INQUIRY QUESTION:</w:t>
            </w:r>
            <w:r w:rsidR="00406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will educating 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and teachers </w:t>
            </w:r>
            <w:r w:rsidR="003A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about anaphylaxis </w:t>
            </w:r>
            <w:r w:rsidR="001D5D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allergies </w:t>
            </w:r>
            <w:r w:rsidR="009D6566">
              <w:rPr>
                <w:rFonts w:ascii="Times New Roman" w:eastAsia="Times New Roman" w:hAnsi="Times New Roman" w:cs="Times New Roman"/>
                <w:sz w:val="24"/>
                <w:szCs w:val="24"/>
              </w:rPr>
              <w:t>improve</w:t>
            </w:r>
            <w:r w:rsidR="003A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culture of the school?</w:t>
            </w:r>
          </w:p>
          <w:p w:rsidR="0068360F" w:rsidRPr="006A07E5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60F" w:rsidRPr="006A07E5" w:rsidTr="005270B6">
        <w:trPr>
          <w:gridAfter w:val="1"/>
          <w:wAfter w:w="188" w:type="pct"/>
          <w:trHeight w:val="860"/>
          <w:jc w:val="center"/>
        </w:trPr>
        <w:tc>
          <w:tcPr>
            <w:tcW w:w="367" w:type="pct"/>
            <w:shd w:val="clear" w:color="auto" w:fill="548DD4"/>
          </w:tcPr>
          <w:p w:rsidR="0068360F" w:rsidRPr="006A07E5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Pillar</w:t>
            </w:r>
          </w:p>
        </w:tc>
        <w:tc>
          <w:tcPr>
            <w:tcW w:w="598" w:type="pct"/>
            <w:shd w:val="clear" w:color="auto" w:fill="548DD4"/>
          </w:tcPr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 are we now?</w:t>
            </w:r>
          </w:p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(e.g. current activities)</w:t>
            </w:r>
            <w:bookmarkStart w:id="0" w:name="_GoBack"/>
            <w:bookmarkEnd w:id="0"/>
          </w:p>
        </w:tc>
        <w:tc>
          <w:tcPr>
            <w:tcW w:w="791" w:type="pct"/>
            <w:shd w:val="clear" w:color="auto" w:fill="548DD4"/>
          </w:tcPr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Where do we want to go?</w:t>
            </w:r>
          </w:p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1D5D1A"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e.g. </w:t>
            </w: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Goals)</w:t>
            </w:r>
          </w:p>
        </w:tc>
        <w:tc>
          <w:tcPr>
            <w:tcW w:w="1803" w:type="pct"/>
            <w:shd w:val="clear" w:color="auto" w:fill="548DD4"/>
          </w:tcPr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can we do to get there? (e.g. healthy strategies)</w:t>
            </w:r>
          </w:p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548DD4"/>
          </w:tcPr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Timeline</w:t>
            </w:r>
          </w:p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548DD4"/>
          </w:tcPr>
          <w:p w:rsidR="0068360F" w:rsidRPr="00B33C4F" w:rsidRDefault="0068360F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C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Responsibility</w:t>
            </w:r>
          </w:p>
        </w:tc>
      </w:tr>
      <w:tr w:rsidR="000B06D1" w:rsidRPr="006A07E5" w:rsidTr="005270B6">
        <w:trPr>
          <w:trHeight w:val="1686"/>
          <w:jc w:val="center"/>
        </w:trPr>
        <w:tc>
          <w:tcPr>
            <w:tcW w:w="367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T&amp;L</w:t>
            </w:r>
          </w:p>
          <w:p w:rsidR="000B06D1" w:rsidRPr="006A07E5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34688" cy="638175"/>
                  <wp:effectExtent l="0" t="0" r="0" b="0"/>
                  <wp:docPr id="2" name="Picture 2" descr="TeachingLearning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achingLearning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411" cy="6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 don’t provide any teaching about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anaphylaxis or allergies.  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students with allergies have expressed they don’t feel completely safe at school. </w:t>
            </w:r>
          </w:p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DBE5F1"/>
          </w:tcPr>
          <w:p w:rsidR="000B06D1" w:rsidRPr="003A4D02" w:rsidRDefault="000B06D1" w:rsidP="00E452F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Have the whole school be aware of anaphylaxis and the risks o</w:t>
            </w:r>
            <w:r w:rsidR="00E4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certain allergens and what to do in case of an emergency. </w:t>
            </w:r>
          </w:p>
        </w:tc>
        <w:tc>
          <w:tcPr>
            <w:tcW w:w="1803" w:type="pct"/>
            <w:shd w:val="clear" w:color="auto" w:fill="DBE5F1"/>
          </w:tcPr>
          <w:p w:rsidR="000B06D1" w:rsidRPr="003A4D02" w:rsidRDefault="000B06D1" w:rsidP="00A7351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 will access the Healthy Schools BC site </w:t>
            </w:r>
            <w:hyperlink r:id="rId7" w:history="1">
              <w:r w:rsidRPr="003A4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www.healthyschoolsbc.ca</w:t>
              </w:r>
            </w:hyperlink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use teaching resources directly related to anaphylaxis. </w:t>
            </w:r>
            <w:r w:rsidR="00A73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create messaging and small lesson plans for teachers to </w:t>
            </w:r>
            <w:r w:rsidR="003E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educate in their classrooms – if students feel comfortable, have them describe what happens to them if they consume their allergen. </w:t>
            </w:r>
          </w:p>
        </w:tc>
        <w:tc>
          <w:tcPr>
            <w:tcW w:w="625" w:type="pct"/>
            <w:shd w:val="clear" w:color="auto" w:fill="DBE5F1"/>
          </w:tcPr>
          <w:p w:rsidR="000B06D1" w:rsidRPr="003A4D02" w:rsidRDefault="000B06D1" w:rsidP="001E605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Find resources in Septe</w:t>
            </w:r>
            <w:r w:rsidR="001E6055">
              <w:rPr>
                <w:rFonts w:ascii="Times New Roman" w:eastAsia="Times New Roman" w:hAnsi="Times New Roman" w:cs="Times New Roman"/>
                <w:sz w:val="24"/>
                <w:szCs w:val="24"/>
              </w:rPr>
              <w:t>mber, create lesson plans/messaging,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educate in classes Nov</w:t>
            </w:r>
            <w:r w:rsidR="001E6055">
              <w:rPr>
                <w:rFonts w:ascii="Times New Roman" w:eastAsia="Times New Roman" w:hAnsi="Times New Roman" w:cs="Times New Roman"/>
                <w:sz w:val="24"/>
                <w:szCs w:val="24"/>
              </w:rPr>
              <w:t>ember/December.</w:t>
            </w:r>
          </w:p>
        </w:tc>
        <w:tc>
          <w:tcPr>
            <w:tcW w:w="629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Healthy Schools Team</w:t>
            </w:r>
            <w:r w:rsidR="003E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teachers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discover resources; </w:t>
            </w:r>
            <w:r w:rsidR="006E15B8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(and maybe PHN) to create messaging; T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eachers</w:t>
            </w:r>
            <w:r w:rsidR="003E0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(and maybe students)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educate.</w:t>
            </w:r>
          </w:p>
        </w:tc>
        <w:tc>
          <w:tcPr>
            <w:tcW w:w="188" w:type="pct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6D1" w:rsidRPr="006A07E5" w:rsidTr="005270B6">
        <w:trPr>
          <w:trHeight w:val="1686"/>
          <w:jc w:val="center"/>
        </w:trPr>
        <w:tc>
          <w:tcPr>
            <w:tcW w:w="367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S&amp;PE</w:t>
            </w:r>
          </w:p>
          <w:p w:rsidR="000B06D1" w:rsidRPr="006A07E5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98414" cy="609600"/>
                  <wp:effectExtent l="0" t="0" r="0" b="0"/>
                  <wp:docPr id="4" name="Picture 4" descr="SocialPhysicalEnvironmen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cialPhysicalEnvironmen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23" cy="61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Some peanut products are coming into the school.</w:t>
            </w:r>
          </w:p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the school year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, have little to no peanut products enter the school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  <w:shd w:val="clear" w:color="auto" w:fill="DBE5F1"/>
          </w:tcPr>
          <w:p w:rsidR="001D5D1A" w:rsidRDefault="001D5D1A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</w:t>
            </w:r>
            <w:r w:rsidR="009B3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the Public Hea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>lth Nurse to create messaging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and parents about allergens and how to avoid bringing them to school – information session, create video, posters, in school newspaper, email, etc. </w:t>
            </w:r>
          </w:p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Hold first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formational session in October; communications Nov – Jan. </w:t>
            </w:r>
          </w:p>
        </w:tc>
        <w:tc>
          <w:tcPr>
            <w:tcW w:w="629" w:type="pct"/>
            <w:shd w:val="clear" w:color="auto" w:fill="DBE5F1"/>
          </w:tcPr>
          <w:p w:rsidR="000B06D1" w:rsidRPr="003A4D02" w:rsidRDefault="00444FF7" w:rsidP="001D5D1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Teachers, students, public health nurse.</w:t>
            </w:r>
            <w:r w:rsidR="000B06D1"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" w:type="pct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6D1" w:rsidRPr="006A07E5" w:rsidTr="005270B6">
        <w:trPr>
          <w:trHeight w:val="1686"/>
          <w:jc w:val="center"/>
        </w:trPr>
        <w:tc>
          <w:tcPr>
            <w:tcW w:w="367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HSP</w:t>
            </w:r>
          </w:p>
          <w:p w:rsidR="000B06D1" w:rsidRPr="006A07E5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553641" cy="666750"/>
                  <wp:effectExtent l="0" t="0" r="0" b="0"/>
                  <wp:docPr id="8" name="Picture 3" descr="HealthySchoolPolicyIc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althySchoolPolicyIco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41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We currently don’t have any policies in place.</w:t>
            </w:r>
          </w:p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BC Anaphylactic &amp; Child Safety Framework by November.</w:t>
            </w:r>
          </w:p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Pr="003A4D02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Have students help to distribute the knowledge about this framework to the rest of the school. </w:t>
            </w:r>
          </w:p>
        </w:tc>
        <w:tc>
          <w:tcPr>
            <w:tcW w:w="1803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the Framework </w:t>
            </w:r>
            <w:hyperlink r:id="rId10" w:history="1">
              <w:r w:rsidRPr="003A4D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http://www.bced.gov.bc.ca/health/bc_anaphylactic_child_safety.pdf</w:t>
              </w:r>
            </w:hyperlink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and familiarize 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with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strategies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necessary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implement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framework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66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Default="00790B66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7CD" w:rsidRDefault="007327CD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7CD" w:rsidRDefault="007327CD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B66" w:rsidRPr="003A4D02" w:rsidRDefault="00790B66" w:rsidP="00350C3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Teachers </w:t>
            </w:r>
            <w:r w:rsidR="00350C3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  <w:r w:rsidR="00350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learn</w:t>
            </w:r>
            <w:r w:rsidR="00732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about the framework and students to create/develop messaging about how to impleme</w:t>
            </w:r>
            <w:r w:rsidR="005A0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this policy into the school and how to reinforce it. </w:t>
            </w:r>
          </w:p>
        </w:tc>
        <w:tc>
          <w:tcPr>
            <w:tcW w:w="625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Framework in September, familiarize 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with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strategies in October, and implement November. </w:t>
            </w:r>
          </w:p>
          <w:p w:rsidR="007327CD" w:rsidRDefault="007327CD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7CD" w:rsidRPr="003A4D02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629" w:type="pct"/>
            <w:shd w:val="clear" w:color="auto" w:fill="DBE5F1"/>
          </w:tcPr>
          <w:p w:rsidR="000B06D1" w:rsidRDefault="00444FF7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Teachers, students</w:t>
            </w:r>
          </w:p>
          <w:p w:rsidR="005A0ECC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ECC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ECC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ECC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ECC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FF7" w:rsidRDefault="00444FF7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FF7" w:rsidRDefault="00444FF7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ECC" w:rsidRPr="003A4D02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Students. </w:t>
            </w:r>
          </w:p>
        </w:tc>
        <w:tc>
          <w:tcPr>
            <w:tcW w:w="188" w:type="pct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6D1" w:rsidRPr="006A07E5" w:rsidTr="005270B6">
        <w:trPr>
          <w:trHeight w:val="1686"/>
          <w:jc w:val="center"/>
        </w:trPr>
        <w:tc>
          <w:tcPr>
            <w:tcW w:w="367" w:type="pct"/>
            <w:shd w:val="clear" w:color="auto" w:fill="DBE5F1"/>
          </w:tcPr>
          <w:p w:rsidR="000B06D1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7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P&amp;S</w:t>
            </w:r>
          </w:p>
          <w:p w:rsidR="000B06D1" w:rsidRPr="006A07E5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17B">
              <w:rPr>
                <w:rFonts w:ascii="Times New Roman" w:eastAsia="Calibri" w:hAnsi="Times New Roman" w:cs="Cambria"/>
                <w:noProof/>
                <w:sz w:val="20"/>
                <w:lang w:val="en-US"/>
              </w:rPr>
              <w:drawing>
                <wp:inline distT="0" distB="0" distL="0" distR="0">
                  <wp:extent cx="711200" cy="673100"/>
                  <wp:effectExtent l="25400" t="0" r="0" b="0"/>
                  <wp:docPr id="9" name="Picture 6" descr="Partnership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rtnership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005" cy="673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>We currently don’t have any partnerships to address anaphylaxis.</w:t>
            </w:r>
          </w:p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DBE5F1"/>
          </w:tcPr>
          <w:p w:rsidR="000B06D1" w:rsidRPr="003A4D02" w:rsidRDefault="001B3982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0B06D1">
              <w:rPr>
                <w:rFonts w:ascii="Times New Roman" w:eastAsia="Times New Roman" w:hAnsi="Times New Roman" w:cs="Times New Roman"/>
                <w:sz w:val="24"/>
                <w:szCs w:val="24"/>
              </w:rPr>
              <w:t>stablish partnership with</w:t>
            </w:r>
            <w:r w:rsidR="000B06D1"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local health authority for added support.</w:t>
            </w:r>
          </w:p>
        </w:tc>
        <w:tc>
          <w:tcPr>
            <w:tcW w:w="1803" w:type="pct"/>
            <w:shd w:val="clear" w:color="auto" w:fill="DBE5F1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health authority for help with establishing various strategies for emergency plans when allergic reaction occurs; contact dietitian for increased awareness of various products containing peanuts and those products that are safe. </w:t>
            </w:r>
            <w:r w:rsidR="00444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Have students disseminate messaging for peanut products through awareness events.</w:t>
            </w:r>
          </w:p>
        </w:tc>
        <w:tc>
          <w:tcPr>
            <w:tcW w:w="625" w:type="pct"/>
            <w:shd w:val="clear" w:color="auto" w:fill="DBE5F1"/>
          </w:tcPr>
          <w:p w:rsidR="00444FF7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Contact in September; nurture relationships throughout school year. </w:t>
            </w:r>
            <w:r w:rsidRPr="003A4D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4FF7" w:rsidRDefault="00444FF7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6D1" w:rsidRPr="003A4D02" w:rsidRDefault="00444FF7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disseminate messaging in November and February</w:t>
            </w:r>
          </w:p>
        </w:tc>
        <w:tc>
          <w:tcPr>
            <w:tcW w:w="629" w:type="pct"/>
            <w:shd w:val="clear" w:color="auto" w:fill="DBE5F1"/>
          </w:tcPr>
          <w:p w:rsidR="000B06D1" w:rsidRPr="003A4D02" w:rsidRDefault="005A0ECC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and teachers</w:t>
            </w:r>
          </w:p>
        </w:tc>
        <w:tc>
          <w:tcPr>
            <w:tcW w:w="188" w:type="pct"/>
          </w:tcPr>
          <w:p w:rsidR="000B06D1" w:rsidRPr="003A4D02" w:rsidRDefault="000B06D1" w:rsidP="00DD5EA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5EAC" w:rsidRDefault="00DD5EAC"/>
    <w:sectPr w:rsidR="00DD5EAC" w:rsidSect="00444FF7">
      <w:headerReference w:type="default" r:id="rId12"/>
      <w:pgSz w:w="19800" w:h="15298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FF" w:rsidRDefault="008B6CFF">
      <w:pPr>
        <w:spacing w:after="0" w:line="240" w:lineRule="auto"/>
      </w:pPr>
      <w:r>
        <w:separator/>
      </w:r>
    </w:p>
  </w:endnote>
  <w:endnote w:type="continuationSeparator" w:id="0">
    <w:p w:rsidR="008B6CFF" w:rsidRDefault="008B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90303040B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FF" w:rsidRDefault="008B6CFF">
      <w:pPr>
        <w:spacing w:after="0" w:line="240" w:lineRule="auto"/>
      </w:pPr>
      <w:r>
        <w:separator/>
      </w:r>
    </w:p>
  </w:footnote>
  <w:footnote w:type="continuationSeparator" w:id="0">
    <w:p w:rsidR="008B6CFF" w:rsidRDefault="008B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AC" w:rsidRPr="009B5081" w:rsidRDefault="00DD5EAC" w:rsidP="0079052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8"/>
        <w:u w:val="single"/>
      </w:rPr>
    </w:pPr>
    <w:r w:rsidRPr="009B5081">
      <w:rPr>
        <w:rFonts w:ascii="Times New Roman" w:eastAsia="Times New Roman" w:hAnsi="Times New Roman" w:cs="Times New Roman"/>
        <w:b/>
        <w:sz w:val="36"/>
        <w:szCs w:val="28"/>
        <w:u w:val="single"/>
      </w:rPr>
      <w:t xml:space="preserve">Healthy Schools Plan Template (Detailed)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8360F"/>
    <w:rsid w:val="000829D1"/>
    <w:rsid w:val="000B06D1"/>
    <w:rsid w:val="001B3982"/>
    <w:rsid w:val="001D5D1A"/>
    <w:rsid w:val="001E6055"/>
    <w:rsid w:val="0023029E"/>
    <w:rsid w:val="00350C3E"/>
    <w:rsid w:val="003549C5"/>
    <w:rsid w:val="003821E2"/>
    <w:rsid w:val="003A6B1E"/>
    <w:rsid w:val="003E00BC"/>
    <w:rsid w:val="004065D2"/>
    <w:rsid w:val="00444FF7"/>
    <w:rsid w:val="0046308D"/>
    <w:rsid w:val="005270B6"/>
    <w:rsid w:val="00533B76"/>
    <w:rsid w:val="005A0ECC"/>
    <w:rsid w:val="0068360F"/>
    <w:rsid w:val="006E15B8"/>
    <w:rsid w:val="007327CD"/>
    <w:rsid w:val="00790526"/>
    <w:rsid w:val="00790B66"/>
    <w:rsid w:val="00834411"/>
    <w:rsid w:val="00880669"/>
    <w:rsid w:val="008B6CFF"/>
    <w:rsid w:val="009B3646"/>
    <w:rsid w:val="009B5081"/>
    <w:rsid w:val="009D6566"/>
    <w:rsid w:val="00A73514"/>
    <w:rsid w:val="00B33C4F"/>
    <w:rsid w:val="00B379D0"/>
    <w:rsid w:val="00BA437A"/>
    <w:rsid w:val="00C06EC6"/>
    <w:rsid w:val="00CD7CB6"/>
    <w:rsid w:val="00DA79D9"/>
    <w:rsid w:val="00DD5EAC"/>
    <w:rsid w:val="00E452F8"/>
    <w:rsid w:val="00EC1302"/>
  </w:rsids>
  <m:mathPr>
    <m:mathFont m:val="Webdi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0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D7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C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CB6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CB6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C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B6"/>
    <w:rPr>
      <w:rFonts w:ascii="Lucida Grande" w:hAnsi="Lucida Grande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2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905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526"/>
    <w:rPr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healthyschoolsbc.ca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bced.gov.bc.ca/health/bc_anaphylactic_child_safe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504</Words>
  <Characters>2873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Grand</dc:creator>
  <cp:lastModifiedBy>Tanya Grand</cp:lastModifiedBy>
  <cp:revision>27</cp:revision>
  <dcterms:created xsi:type="dcterms:W3CDTF">2012-08-08T19:31:00Z</dcterms:created>
  <dcterms:modified xsi:type="dcterms:W3CDTF">2012-08-10T23:40:00Z</dcterms:modified>
</cp:coreProperties>
</file>